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90" w:rsidRDefault="00DD0990" w:rsidP="00DD0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DD0990" w:rsidRDefault="00DD0990" w:rsidP="00DD0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DD0990" w:rsidRDefault="00DD0990" w:rsidP="00DD0990">
      <w:pPr>
        <w:rPr>
          <w:rFonts w:ascii="Times New Roman" w:hAnsi="Times New Roman" w:cs="Times New Roman"/>
          <w:b/>
          <w:sz w:val="28"/>
          <w:szCs w:val="28"/>
        </w:rPr>
      </w:pPr>
    </w:p>
    <w:p w:rsidR="00DD0990" w:rsidRDefault="00DD0990" w:rsidP="00DD099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b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b/>
          <w:sz w:val="28"/>
          <w:szCs w:val="28"/>
        </w:rPr>
      </w:pPr>
    </w:p>
    <w:p w:rsidR="00DD0990" w:rsidRDefault="00DD0990" w:rsidP="00DD0990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D0990" w:rsidRDefault="00DD0990" w:rsidP="00DD0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 w:rsidRPr="00BF4AEB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6.03.2021 г.</w:t>
      </w:r>
    </w:p>
    <w:p w:rsidR="00DD0990" w:rsidRDefault="00DD0990" w:rsidP="00DD0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rPr>
          <w:rFonts w:ascii="Times New Roman" w:hAnsi="Times New Roman" w:cs="Times New Roman"/>
          <w:sz w:val="28"/>
          <w:szCs w:val="28"/>
        </w:rPr>
      </w:pPr>
    </w:p>
    <w:p w:rsidR="00DD0990" w:rsidRDefault="00DD0990" w:rsidP="00DD0990">
      <w:pPr>
        <w:spacing w:after="0"/>
        <w:rPr>
          <w:rFonts w:ascii="Times New Roman" w:hAnsi="Times New Roman" w:cs="Times New Roman"/>
        </w:rPr>
      </w:pPr>
    </w:p>
    <w:p w:rsidR="00DD0990" w:rsidRDefault="00DD0990" w:rsidP="00DD099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Ответственная</w:t>
      </w:r>
      <w:proofErr w:type="gramEnd"/>
      <w:r>
        <w:rPr>
          <w:rFonts w:ascii="Times New Roman" w:hAnsi="Times New Roman" w:cs="Times New Roman"/>
        </w:rPr>
        <w:t xml:space="preserve"> за выпуск – </w:t>
      </w:r>
    </w:p>
    <w:p w:rsidR="00DD0990" w:rsidRDefault="00DD0990" w:rsidP="00DD09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53718E" w:rsidRDefault="0053718E">
      <w:pPr>
        <w:rPr>
          <w:lang w:val="en-US"/>
        </w:rPr>
      </w:pPr>
    </w:p>
    <w:p w:rsidR="00BF4AEB" w:rsidRDefault="00BF4AEB">
      <w:pPr>
        <w:rPr>
          <w:lang w:val="en-US"/>
        </w:rPr>
      </w:pPr>
    </w:p>
    <w:p w:rsidR="00BF4AEB" w:rsidRDefault="00BF4AEB" w:rsidP="00BF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ЛЯГУШЕНСКОГО СЕЛЬСОВЕТА</w:t>
      </w:r>
    </w:p>
    <w:p w:rsidR="00BF4AEB" w:rsidRDefault="00BF4AEB" w:rsidP="00BF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F4AEB" w:rsidRDefault="00BF4AEB" w:rsidP="00BF4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EB" w:rsidRDefault="00BF4AEB" w:rsidP="00BF4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BF4AEB" w:rsidRDefault="00BF4AEB" w:rsidP="00BF4AEB">
      <w:pPr>
        <w:spacing w:after="0"/>
        <w:rPr>
          <w:sz w:val="28"/>
          <w:szCs w:val="28"/>
        </w:rPr>
      </w:pPr>
    </w:p>
    <w:p w:rsidR="00BF4AEB" w:rsidRDefault="00BF4AEB" w:rsidP="00BF4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От 1.03.2021г.                                                                              № 14 </w:t>
      </w: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 муниципальной программы «Участие в предупреждении и ликвидации последствий чрезвычайных ситуаций  на территории Лягушенского сельсовета Купинского района Новосибирской области на 2021-2023 годы»</w:t>
      </w: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</w:t>
      </w:r>
      <w:hyperlink r:id="rId5" w:tgtFrame="_blank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Бюджетного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статьей 14 Федерального закона от 06.10.2003 № </w:t>
      </w:r>
      <w:hyperlink r:id="rId6" w:tgtFrame="_blank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статьи 11 Федерального закона от 21.12.1994 № 68-ФЗ «О защите населения и территорий от чрезвычайных ситуаций природного и техногенного характера», Устава Лягушенского сельсовета Купинского района Новосибирской области,  </w:t>
      </w:r>
      <w:proofErr w:type="gramEnd"/>
    </w:p>
    <w:p w:rsidR="00BF4AEB" w:rsidRDefault="00BF4AEB" w:rsidP="00BF4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F4AEB" w:rsidRDefault="00BF4AEB" w:rsidP="00BF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«Участие в предупреждении и ликвидации последствий чрезвычайных ситуаций  на территории Лягушенского сельсовета Купинского района Новосибирской области на 2021-2023 годы»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(далее - Программа). 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постановление опубликовать в периодическом печатном издании газете «Муниципальные ведомости» и  разместить на официальном сайте администрации Лягушен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ского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Лягушенского сельсовета</w:t>
      </w:r>
    </w:p>
    <w:p w:rsidR="00BF4AEB" w:rsidRDefault="00BF4AEB" w:rsidP="00BF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</w:t>
      </w:r>
    </w:p>
    <w:p w:rsidR="00BF4AEB" w:rsidRDefault="00BF4AEB" w:rsidP="00BF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О.В.Сивирина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F4AEB">
          <w:pgSz w:w="11906" w:h="16838"/>
          <w:pgMar w:top="1134" w:right="567" w:bottom="1134" w:left="1134" w:header="720" w:footer="720" w:gutter="0"/>
          <w:cols w:space="720"/>
        </w:sectPr>
      </w:pPr>
    </w:p>
    <w:p w:rsidR="00BF4AEB" w:rsidRDefault="00BF4AEB" w:rsidP="00BF4AEB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BF4AEB" w:rsidRDefault="00BF4AEB" w:rsidP="00BF4AEB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F4AEB" w:rsidRDefault="00BF4AEB" w:rsidP="00BF4AEB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Лягушенского сельсовета </w:t>
      </w:r>
    </w:p>
    <w:p w:rsidR="00BF4AEB" w:rsidRDefault="00BF4AEB" w:rsidP="00BF4AEB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</w:t>
      </w:r>
    </w:p>
    <w:p w:rsidR="00BF4AEB" w:rsidRDefault="00BF4AEB" w:rsidP="00BF4AEB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BF4AEB" w:rsidRDefault="00BF4AEB" w:rsidP="00BF4AEB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01.03.2021 г. № 14</w:t>
      </w:r>
    </w:p>
    <w:p w:rsidR="00BF4AEB" w:rsidRDefault="00BF4AEB" w:rsidP="00BF4AEB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Муниципальная программа </w:t>
      </w: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«Участие в предупреждении и ликвидации последствий чрезвычайных ситуаций  на территории Лягушенского сельсовета Купинского района Новосибирской области»</w:t>
      </w: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Паспорт Программы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1756"/>
        <w:gridCol w:w="1400"/>
        <w:gridCol w:w="2105"/>
        <w:gridCol w:w="1702"/>
      </w:tblGrid>
      <w:tr w:rsidR="00BF4AEB" w:rsidTr="00BF4AEB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 xml:space="preserve">Муниципальная программа «Участие в предупреждении и ликвидации последствий чрезвычайных ситуаций  на территории Лягушенского сельсовета Купинского района Новосибирской области на 2021-2023 годы» (далее - Программа) </w:t>
            </w:r>
          </w:p>
        </w:tc>
      </w:tr>
      <w:tr w:rsidR="00BF4AEB" w:rsidTr="00BF4AEB">
        <w:trPr>
          <w:trHeight w:val="58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Цели: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 предупреждение возникновения и развития чрезвычайных ситуаций (далее - ЧС)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 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 обеспечение необходимых условий для безопасной жизнедеятельности и устойчивого социально-экономического развития Лягушенского сельсовета;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 снижение размеров ущерба и потерь от ЧС</w:t>
            </w:r>
          </w:p>
        </w:tc>
      </w:tr>
      <w:tr w:rsidR="00BF4AEB" w:rsidTr="00BF4AEB">
        <w:trPr>
          <w:trHeight w:val="1653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Задачи: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-создание условий для снижения рисков и смягчения последствий ЧС природного и техногенного характера;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-повышение уровня готовности сил и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дств к 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еагированию на ЧС;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-разработка и реализация мероприятий по выявлению опасностей и прогнозированию ЧС</w:t>
            </w:r>
          </w:p>
        </w:tc>
      </w:tr>
      <w:tr w:rsidR="00BF4AEB" w:rsidTr="00BF4AEB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администрация Лягушенского сельсовета Купинского района Новосибирской области</w:t>
            </w:r>
          </w:p>
        </w:tc>
      </w:tr>
      <w:tr w:rsidR="00BF4AEB" w:rsidTr="00BF4AEB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администрация Лягушенского сельсовета Купинского района Новосибирской области</w:t>
            </w:r>
          </w:p>
        </w:tc>
      </w:tr>
      <w:tr w:rsidR="00BF4AEB" w:rsidTr="00BF4AEB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Учреждения, сельскохозяйственные организации, расположенные на территории поселения</w:t>
            </w:r>
          </w:p>
        </w:tc>
      </w:tr>
      <w:tr w:rsidR="00BF4AEB" w:rsidTr="00BF4AEB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2021-2023 годы</w:t>
            </w:r>
          </w:p>
        </w:tc>
      </w:tr>
      <w:tr w:rsidR="00BF4AEB" w:rsidTr="00BF4AEB">
        <w:trPr>
          <w:trHeight w:val="268"/>
          <w:jc w:val="center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lastRenderedPageBreak/>
              <w:t>Источники финансирования Программы, в том числе по годам: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 xml:space="preserve">Расходы (тыс. рублей) </w:t>
            </w:r>
          </w:p>
        </w:tc>
      </w:tr>
      <w:tr w:rsidR="00BF4AEB" w:rsidTr="00BF4AEB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2023</w:t>
            </w:r>
          </w:p>
        </w:tc>
      </w:tr>
      <w:tr w:rsidR="00BF4AEB" w:rsidTr="00BF4AEB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,00</w:t>
            </w:r>
          </w:p>
        </w:tc>
      </w:tr>
      <w:tr w:rsidR="00BF4AEB" w:rsidTr="00BF4AEB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Другие источники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</w:t>
            </w:r>
          </w:p>
        </w:tc>
      </w:tr>
      <w:tr w:rsidR="00BF4AEB" w:rsidTr="00BF4AEB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 xml:space="preserve">Планируемые результаты реализации Программы 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Реализация мероприятий Программы позволит повысить уровень безопасности населения Лягушенского сельсовета от ЧС природного и техногенного характера за счет: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-снижения общего уровня риска возникновения ЧС природного и техногенного характера;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-снижения материального ущерба от последствий ЧС;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</w:p>
        </w:tc>
      </w:tr>
      <w:tr w:rsidR="00BF4AEB" w:rsidTr="00BF4AEB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 xml:space="preserve">Главы Лягушенского сельсовета Купинского района Новосибирской области </w:t>
            </w:r>
          </w:p>
        </w:tc>
      </w:tr>
      <w:tr w:rsidR="00BF4AEB" w:rsidTr="00BF4AEB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разработки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-Федеральный закон от 06.10.2003 № </w:t>
            </w:r>
            <w:hyperlink r:id="rId7" w:tgtFrame="_blank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131-ФЗ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:rsidR="00BF4AEB" w:rsidRDefault="00BF4A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-Устав Лягушенского сельсовета Купинского района Новосибирской области;</w:t>
            </w:r>
          </w:p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</w:p>
        </w:tc>
      </w:tr>
      <w:tr w:rsidR="00BF4AEB" w:rsidTr="00BF4AEB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Прогноз конечных результатов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 w:rsidP="00CF7C0E">
            <w:pPr>
              <w:pStyle w:val="1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>Снижение риска наступления чрезвычайных ситуаций природного и техногенного характера;</w:t>
            </w:r>
          </w:p>
          <w:p w:rsidR="00BF4AEB" w:rsidRDefault="00BF4AEB" w:rsidP="00CF7C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первичных мер пожарной безопасности на территории муниципального образования;</w:t>
            </w:r>
          </w:p>
          <w:p w:rsidR="00BF4AEB" w:rsidRDefault="00BF4AEB" w:rsidP="00CF7C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гибели людей;</w:t>
            </w:r>
          </w:p>
          <w:p w:rsidR="00BF4AEB" w:rsidRDefault="00BF4AEB" w:rsidP="00CF7C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пострадавшего населения;</w:t>
            </w:r>
          </w:p>
          <w:p w:rsidR="00BF4AEB" w:rsidRDefault="00BF4AEB" w:rsidP="00CF7C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экономического ущерба;</w:t>
            </w:r>
          </w:p>
          <w:p w:rsidR="00BF4AEB" w:rsidRDefault="00BF4AEB" w:rsidP="00CF7C0E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системы безопасности людей на водных объектах</w:t>
            </w:r>
          </w:p>
          <w:p w:rsidR="00BF4AEB" w:rsidRDefault="00BF4AEB" w:rsidP="00CF7C0E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Социальная эффективность реализации программы будет заключаться в улучшении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качества работ по оказанию экстренной помощи людям, попавшим в беду. </w:t>
            </w:r>
          </w:p>
        </w:tc>
      </w:tr>
      <w:tr w:rsidR="00BF4AEB" w:rsidTr="00BF4AEB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 w:rsidP="00CF7C0E">
            <w:pPr>
              <w:pStyle w:val="1"/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>Количество вызовов пожарных и спасательных подразделений на пожары, чрезвычайные ситуации и происшествия;</w:t>
            </w:r>
          </w:p>
          <w:p w:rsidR="00BF4AEB" w:rsidRDefault="00BF4AEB" w:rsidP="00CF7C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:rsidR="00BF4AEB" w:rsidRDefault="00BF4AEB" w:rsidP="00CF7C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BF4AEB" w:rsidRDefault="00BF4AEB" w:rsidP="00CF7C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Охват населения оповещаемого системой оповещения.</w:t>
            </w:r>
          </w:p>
        </w:tc>
      </w:tr>
    </w:tbl>
    <w:p w:rsidR="00BF4AEB" w:rsidRDefault="00BF4AEB" w:rsidP="00BF4AEB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BF4AEB" w:rsidRDefault="00BF4AEB" w:rsidP="00BF4AEB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Сведения о показателях (индикаторах) муниципальной программы и их значения </w:t>
      </w: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5559"/>
        <w:gridCol w:w="1762"/>
        <w:gridCol w:w="1548"/>
      </w:tblGrid>
      <w:tr w:rsidR="00BF4AEB" w:rsidTr="00BF4AEB">
        <w:trPr>
          <w:trHeight w:val="75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Единица измерения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Значение показателя объема услуги</w:t>
            </w:r>
          </w:p>
        </w:tc>
      </w:tr>
      <w:tr w:rsidR="00BF4AEB" w:rsidTr="00BF4AEB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2021-2023</w:t>
            </w:r>
          </w:p>
        </w:tc>
      </w:tr>
      <w:tr w:rsidR="00BF4AEB" w:rsidTr="00BF4AEB">
        <w:trPr>
          <w:trHeight w:val="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BF4AEB" w:rsidTr="00BF4AEB">
        <w:trPr>
          <w:trHeight w:val="6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вызовов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 менее 2</w:t>
            </w:r>
          </w:p>
        </w:tc>
      </w:tr>
      <w:tr w:rsidR="00BF4AEB" w:rsidTr="00BF4AEB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единиц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 менее 6</w:t>
            </w:r>
          </w:p>
        </w:tc>
      </w:tr>
      <w:tr w:rsidR="00BF4AEB" w:rsidTr="00BF4AEB">
        <w:trPr>
          <w:trHeight w:val="47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BF4AEB" w:rsidTr="00BF4AEB">
        <w:trPr>
          <w:trHeight w:val="6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оповещаемого системой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оповещения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70</w:t>
            </w:r>
          </w:p>
        </w:tc>
      </w:tr>
    </w:tbl>
    <w:p w:rsidR="00BF4AEB" w:rsidRDefault="00BF4AEB" w:rsidP="00BF4AEB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F4AEB" w:rsidRDefault="00BF4AEB" w:rsidP="00BF4AEB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Конкретные мероприятия: </w:t>
      </w: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624"/>
        <w:gridCol w:w="2921"/>
        <w:gridCol w:w="992"/>
        <w:gridCol w:w="2694"/>
        <w:gridCol w:w="1127"/>
        <w:gridCol w:w="1707"/>
      </w:tblGrid>
      <w:tr w:rsidR="00BF4AEB" w:rsidTr="00BF4AEB">
        <w:trPr>
          <w:trHeight w:val="139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Планируемые финансовые затраты из местного бюджета (рулей)</w:t>
            </w: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Сроки проведения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2021-2023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BF4AEB" w:rsidTr="00BF4AEB">
        <w:trPr>
          <w:trHeight w:val="1288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(руб.)</w:t>
            </w: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</w:t>
            </w: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 них: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2021, 2022 гг.   </w:t>
            </w: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4AEB" w:rsidTr="00BF4AEB">
        <w:trPr>
          <w:trHeight w:val="120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системы пожарной безопасности на территории Новосельского сельсовета;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</w:t>
            </w: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2500;2500</w:t>
            </w: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Глава Лягушенского сельсовета Купинского района Новосибирской области</w:t>
            </w:r>
          </w:p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4AEB" w:rsidTr="00BF4AEB">
        <w:trPr>
          <w:trHeight w:val="6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поселения;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2500;2500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F4AEB" w:rsidTr="00BF4AEB">
        <w:trPr>
          <w:trHeight w:val="4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2500;2500</w:t>
            </w:r>
          </w:p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B" w:rsidRDefault="00BF4AE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EB" w:rsidRDefault="00BF4AE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BF4AEB" w:rsidRDefault="00BF4AEB" w:rsidP="00BF4AEB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F4AEB" w:rsidRDefault="00BF4AEB" w:rsidP="00BF4AEB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1.Характеристика сферы предупреждения и ликвидации </w:t>
      </w: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последствий чрезвычайных ситуаций,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проблемы и прогноз развития в данной сфере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площадь территории Лягушен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32993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га. Численность населения поселения по состоянию на 01.01.2021 составляет- 1570 человек.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Лягушенс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расположены 3 населенных пунктов.</w:t>
      </w: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2.Цели и задачи Программы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Программы: 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-предупреждение возникновения и развития ЧС;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уровня защиты населения от ЧС и защищенности опасных объектов от угроз природного и техногенного характера;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необходимых условий для безопасной жизнедеятельности и устойчивого социально-экономического развития Новосель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-снижение размеров ущерба и потерь от ЧС.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условий для снижения рисков и смягчения последствий ЧС природного и техногенного характера;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готовности сил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к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еагированию на ЧС;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-разработка и реализация мероприятий по выявлению опасностей и прогнозированию ЧС.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3.Характеристика основных мероприятий Программы, необходимость их осуществления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1.Финансовое обеспечение соглашений с организациями, выделяющими инженерную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водоподающую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 для ликвидации ЧС, связанных с массовыми лесными пожарами.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возникновения массовых лесных пожаров, организации, осуществляющие свою деятельность на территории Новосель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выделяют необходимую технику для ликвидации ЧС, связанной с пожарами, в соответствии с заключенными соглашениями. Денежные средства предусматриваются на закупку топлива, питание водителей, использование техники и т.д.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Лабораторные исследования воды в общественных колодцах и водоёмах на территории поселения в период весеннего паводка, атмосферного воздуха при возникновении ЧС.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Исследования проводятся в случае затопления общественных колодцев в период весенних паводков.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3.Изготовление информационных стендов, баннеров, памяток, листовок, знаков (аншлагов), методических рекомендаций по предупреждению ЧС природного и техногенного характера, действиям при возникновении ЧС.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для информирования и обучения населения действиям при возникновении ЧС.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расходы на выполнение мероприятий программы рассчитаны с учетом объема финансирования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 увеличенные на коэффициент - дефлятор.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4.Ресурсное обеспечение Программы.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обеспечивается в первую очередь, за счет средств бюджета Лягушен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ского сельсовета.</w:t>
      </w:r>
    </w:p>
    <w:p w:rsidR="00BF4AEB" w:rsidRDefault="00BF4AEB" w:rsidP="00BF4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на выполнение Программы требуются финансовые средства в размере 15 тыс. рублей.</w:t>
      </w:r>
    </w:p>
    <w:p w:rsidR="00BF4AEB" w:rsidRDefault="00BF4AEB" w:rsidP="00BF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5.Прогноз конечных результатов</w:t>
      </w:r>
    </w:p>
    <w:p w:rsidR="00BF4AEB" w:rsidRDefault="00BF4AEB" w:rsidP="00BF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AEB" w:rsidRDefault="00BF4AEB" w:rsidP="00BF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Муниципальная программа направлена на обеспечение и повышение уровня защищенности населения и территории муниципального образования Лягушенского сельсовета Купинского района Новосибирской области от чрезвычайных ситуаций природного и техногенного характера, в том числе пожарной безопасности и безопасности людей на водных объектах.</w:t>
      </w:r>
    </w:p>
    <w:p w:rsidR="00BF4AEB" w:rsidRDefault="00BF4AEB" w:rsidP="00BF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в полном объеме позволит: </w:t>
      </w:r>
    </w:p>
    <w:p w:rsidR="00BF4AEB" w:rsidRDefault="00BF4AEB" w:rsidP="00BF4AEB">
      <w:pPr>
        <w:pStyle w:val="1"/>
        <w:numPr>
          <w:ilvl w:val="0"/>
          <w:numId w:val="3"/>
        </w:numPr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Снизить риски наступления чрезвычайных ситуаций природного и техногенного характера;</w:t>
      </w:r>
    </w:p>
    <w:p w:rsidR="00BF4AEB" w:rsidRDefault="00BF4AEB" w:rsidP="00BF4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первичные меры пожарной безопасности на территории муниципального образования;</w:t>
      </w:r>
    </w:p>
    <w:p w:rsidR="00BF4AEB" w:rsidRDefault="00BF4AEB" w:rsidP="00BF4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количество гибели людей;</w:t>
      </w:r>
    </w:p>
    <w:p w:rsidR="00BF4AEB" w:rsidRDefault="00BF4AEB" w:rsidP="00BF4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количество пострадавшего населения;</w:t>
      </w:r>
    </w:p>
    <w:p w:rsidR="00BF4AEB" w:rsidRDefault="00BF4AEB" w:rsidP="00BF4A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экономический ущерб;</w:t>
      </w:r>
    </w:p>
    <w:p w:rsidR="00BF4AEB" w:rsidRDefault="00BF4AEB" w:rsidP="00BF4AEB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Повысить эффективность системы безопасности людей на водных объектах</w:t>
      </w:r>
    </w:p>
    <w:p w:rsidR="00BF4AEB" w:rsidRDefault="00BF4AEB" w:rsidP="00BF4A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эффективность реализации программы будет заключаться в улучшении качества работ по оказанию экстренной помощи людям, попавшим в беду.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4AEB" w:rsidRDefault="00BF4AEB" w:rsidP="00BF4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AEB" w:rsidRDefault="00BF4AEB" w:rsidP="00BF4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AEB" w:rsidRDefault="00BF4AEB" w:rsidP="00BF4AEB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AEB" w:rsidRDefault="00BF4AEB" w:rsidP="00BF4AEB"/>
    <w:p w:rsidR="00BF4AEB" w:rsidRDefault="00BF4AEB" w:rsidP="00BF4AEB"/>
    <w:p w:rsidR="00BF4AEB" w:rsidRDefault="00BF4AEB" w:rsidP="00BF4AEB"/>
    <w:p w:rsidR="00BF4AEB" w:rsidRDefault="00BF4AEB" w:rsidP="00BF4AEB"/>
    <w:p w:rsidR="00BF4AEB" w:rsidRDefault="00BF4AEB" w:rsidP="00BF4AEB"/>
    <w:p w:rsidR="00BF4AEB" w:rsidRDefault="00BF4AEB" w:rsidP="00BF4AEB"/>
    <w:p w:rsidR="00BF4AEB" w:rsidRDefault="00BF4AEB" w:rsidP="00BF4AEB"/>
    <w:p w:rsidR="00BF4AEB" w:rsidRDefault="00BF4AEB" w:rsidP="00BF4AEB"/>
    <w:p w:rsidR="00BF4AEB" w:rsidRDefault="00BF4AEB" w:rsidP="00BF4AEB"/>
    <w:p w:rsidR="00BF4AEB" w:rsidRDefault="00BF4AEB" w:rsidP="00BF4AEB"/>
    <w:p w:rsidR="00BF4AEB" w:rsidRDefault="00BF4AEB" w:rsidP="00BF4AEB"/>
    <w:p w:rsidR="00BF4AEB" w:rsidRPr="00BF4AEB" w:rsidRDefault="00BF4AEB" w:rsidP="00BF4AEB">
      <w:pPr>
        <w:tabs>
          <w:tab w:val="left" w:pos="2685"/>
        </w:tabs>
      </w:pPr>
    </w:p>
    <w:p w:rsidR="00BF4AEB" w:rsidRPr="00BF4AEB" w:rsidRDefault="00BF4AEB"/>
    <w:sectPr w:rsidR="00BF4AEB" w:rsidRPr="00BF4AEB" w:rsidSect="00A1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E06"/>
    <w:multiLevelType w:val="hybridMultilevel"/>
    <w:tmpl w:val="55507066"/>
    <w:lvl w:ilvl="0" w:tplc="830609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0399F"/>
    <w:multiLevelType w:val="hybridMultilevel"/>
    <w:tmpl w:val="554E0FC4"/>
    <w:lvl w:ilvl="0" w:tplc="41A6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30E42"/>
    <w:multiLevelType w:val="hybridMultilevel"/>
    <w:tmpl w:val="5930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990"/>
    <w:rsid w:val="0053718E"/>
    <w:rsid w:val="00A10872"/>
    <w:rsid w:val="00BF4AEB"/>
    <w:rsid w:val="00DD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72"/>
  </w:style>
  <w:style w:type="paragraph" w:styleId="1">
    <w:name w:val="heading 1"/>
    <w:basedOn w:val="a"/>
    <w:next w:val="a"/>
    <w:link w:val="10"/>
    <w:uiPriority w:val="99"/>
    <w:qFormat/>
    <w:rsid w:val="00BF4A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4AEB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BF4AEB"/>
    <w:pPr>
      <w:ind w:left="720"/>
      <w:contextualSpacing/>
    </w:pPr>
  </w:style>
  <w:style w:type="table" w:styleId="a4">
    <w:name w:val="Table Grid"/>
    <w:basedOn w:val="a1"/>
    <w:uiPriority w:val="59"/>
    <w:rsid w:val="00BF4A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F4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9069</Characters>
  <Application>Microsoft Office Word</Application>
  <DocSecurity>0</DocSecurity>
  <Lines>75</Lines>
  <Paragraphs>21</Paragraphs>
  <ScaleCrop>false</ScaleCrop>
  <Company>Grizli777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2021-03-29T04:29:00Z</dcterms:created>
  <dcterms:modified xsi:type="dcterms:W3CDTF">2021-03-29T04:39:00Z</dcterms:modified>
</cp:coreProperties>
</file>