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4E" w:rsidRPr="0080374E" w:rsidRDefault="0080374E" w:rsidP="008037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74E">
        <w:rPr>
          <w:rFonts w:ascii="Times New Roman" w:hAnsi="Times New Roman" w:cs="Times New Roman"/>
          <w:sz w:val="24"/>
          <w:szCs w:val="24"/>
        </w:rPr>
        <w:t>АДМИНИСТРАЦИЯ  ЛЯГУШЕНСКОГО СЕЛЬСОВЕТА</w:t>
      </w:r>
    </w:p>
    <w:p w:rsidR="0080374E" w:rsidRPr="0080374E" w:rsidRDefault="0080374E" w:rsidP="008037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74E">
        <w:rPr>
          <w:rFonts w:ascii="Times New Roman" w:hAnsi="Times New Roman" w:cs="Times New Roman"/>
          <w:sz w:val="24"/>
          <w:szCs w:val="24"/>
        </w:rPr>
        <w:t>КУПИНСКОГО РАЙОНА НОВОСИБИРСКОЙ ОБЛАСТИ</w:t>
      </w:r>
    </w:p>
    <w:p w:rsidR="0080374E" w:rsidRPr="0080374E" w:rsidRDefault="0080374E" w:rsidP="008037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74E" w:rsidRPr="0080374E" w:rsidRDefault="0080374E" w:rsidP="008037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74E" w:rsidRPr="0080374E" w:rsidRDefault="0080374E" w:rsidP="008037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74E" w:rsidRPr="0080374E" w:rsidRDefault="0080374E" w:rsidP="0080374E">
      <w:pPr>
        <w:rPr>
          <w:rFonts w:ascii="Times New Roman" w:hAnsi="Times New Roman" w:cs="Times New Roman"/>
          <w:b/>
          <w:sz w:val="24"/>
          <w:szCs w:val="24"/>
        </w:rPr>
      </w:pPr>
    </w:p>
    <w:p w:rsidR="0080374E" w:rsidRPr="0080374E" w:rsidRDefault="0080374E" w:rsidP="008037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74E" w:rsidRPr="0080374E" w:rsidRDefault="0080374E" w:rsidP="008037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74E" w:rsidRPr="0080374E" w:rsidRDefault="0080374E" w:rsidP="00803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74E">
        <w:rPr>
          <w:rFonts w:ascii="Times New Roman" w:hAnsi="Times New Roman" w:cs="Times New Roman"/>
          <w:b/>
          <w:sz w:val="24"/>
          <w:szCs w:val="24"/>
        </w:rPr>
        <w:t>«МУНИЦИПАЛЬНЫЕ  ВЕДОМОСТИ»   № 2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80374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1.12</w:t>
      </w:r>
      <w:r w:rsidRPr="0080374E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80374E" w:rsidRPr="0080374E" w:rsidRDefault="0080374E" w:rsidP="008037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74E" w:rsidRPr="0080374E" w:rsidRDefault="0080374E" w:rsidP="0080374E">
      <w:pPr>
        <w:rPr>
          <w:rFonts w:ascii="Times New Roman" w:hAnsi="Times New Roman" w:cs="Times New Roman"/>
          <w:sz w:val="24"/>
          <w:szCs w:val="24"/>
        </w:rPr>
      </w:pPr>
    </w:p>
    <w:p w:rsidR="0080374E" w:rsidRPr="0080374E" w:rsidRDefault="0080374E" w:rsidP="0080374E">
      <w:pPr>
        <w:rPr>
          <w:rFonts w:ascii="Times New Roman" w:hAnsi="Times New Roman" w:cs="Times New Roman"/>
          <w:sz w:val="24"/>
          <w:szCs w:val="24"/>
        </w:rPr>
      </w:pPr>
    </w:p>
    <w:p w:rsidR="0080374E" w:rsidRDefault="0080374E" w:rsidP="0080374E">
      <w:pPr>
        <w:rPr>
          <w:rFonts w:ascii="Times New Roman" w:hAnsi="Times New Roman" w:cs="Times New Roman"/>
          <w:sz w:val="24"/>
          <w:szCs w:val="24"/>
        </w:rPr>
      </w:pPr>
    </w:p>
    <w:p w:rsidR="0080374E" w:rsidRDefault="0080374E" w:rsidP="0080374E">
      <w:pPr>
        <w:rPr>
          <w:rFonts w:ascii="Times New Roman" w:hAnsi="Times New Roman" w:cs="Times New Roman"/>
          <w:sz w:val="24"/>
          <w:szCs w:val="24"/>
        </w:rPr>
      </w:pPr>
    </w:p>
    <w:p w:rsidR="0080374E" w:rsidRPr="0080374E" w:rsidRDefault="0080374E" w:rsidP="0080374E">
      <w:pPr>
        <w:rPr>
          <w:rFonts w:ascii="Times New Roman" w:hAnsi="Times New Roman" w:cs="Times New Roman"/>
          <w:sz w:val="24"/>
          <w:szCs w:val="24"/>
        </w:rPr>
      </w:pPr>
    </w:p>
    <w:p w:rsidR="0080374E" w:rsidRPr="0080374E" w:rsidRDefault="0080374E" w:rsidP="0080374E">
      <w:pPr>
        <w:rPr>
          <w:rFonts w:ascii="Times New Roman" w:hAnsi="Times New Roman" w:cs="Times New Roman"/>
          <w:sz w:val="24"/>
          <w:szCs w:val="24"/>
        </w:rPr>
      </w:pPr>
      <w:r w:rsidRPr="0080374E">
        <w:rPr>
          <w:rFonts w:ascii="Times New Roman" w:hAnsi="Times New Roman" w:cs="Times New Roman"/>
          <w:sz w:val="24"/>
          <w:szCs w:val="24"/>
        </w:rPr>
        <w:t xml:space="preserve">Бюллетень утвержден </w:t>
      </w:r>
    </w:p>
    <w:p w:rsidR="0080374E" w:rsidRPr="0080374E" w:rsidRDefault="0080374E" w:rsidP="0080374E">
      <w:pPr>
        <w:rPr>
          <w:rFonts w:ascii="Times New Roman" w:hAnsi="Times New Roman" w:cs="Times New Roman"/>
          <w:sz w:val="24"/>
          <w:szCs w:val="24"/>
        </w:rPr>
      </w:pPr>
      <w:r w:rsidRPr="0080374E">
        <w:rPr>
          <w:rFonts w:ascii="Times New Roman" w:hAnsi="Times New Roman" w:cs="Times New Roman"/>
          <w:sz w:val="24"/>
          <w:szCs w:val="24"/>
        </w:rPr>
        <w:t>решением  8-й сессии 3-го созыва</w:t>
      </w:r>
    </w:p>
    <w:p w:rsidR="0080374E" w:rsidRPr="0080374E" w:rsidRDefault="0080374E" w:rsidP="0080374E">
      <w:pPr>
        <w:rPr>
          <w:rFonts w:ascii="Times New Roman" w:hAnsi="Times New Roman" w:cs="Times New Roman"/>
          <w:sz w:val="24"/>
          <w:szCs w:val="24"/>
        </w:rPr>
      </w:pPr>
      <w:r w:rsidRPr="0080374E">
        <w:rPr>
          <w:rFonts w:ascii="Times New Roman" w:hAnsi="Times New Roman" w:cs="Times New Roman"/>
          <w:sz w:val="24"/>
          <w:szCs w:val="24"/>
        </w:rPr>
        <w:t xml:space="preserve">Совета депутатов Лягушенского </w:t>
      </w:r>
    </w:p>
    <w:p w:rsidR="0080374E" w:rsidRPr="0080374E" w:rsidRDefault="0080374E" w:rsidP="0080374E">
      <w:pPr>
        <w:rPr>
          <w:rFonts w:ascii="Times New Roman" w:hAnsi="Times New Roman" w:cs="Times New Roman"/>
          <w:sz w:val="24"/>
          <w:szCs w:val="24"/>
        </w:rPr>
      </w:pPr>
      <w:r w:rsidRPr="0080374E">
        <w:rPr>
          <w:rFonts w:ascii="Times New Roman" w:hAnsi="Times New Roman" w:cs="Times New Roman"/>
          <w:sz w:val="24"/>
          <w:szCs w:val="24"/>
        </w:rPr>
        <w:t>сельсовета  от 28.12.2005 г. № 7</w:t>
      </w:r>
    </w:p>
    <w:p w:rsidR="0080374E" w:rsidRPr="0080374E" w:rsidRDefault="0080374E" w:rsidP="0080374E">
      <w:pPr>
        <w:rPr>
          <w:rFonts w:ascii="Times New Roman" w:hAnsi="Times New Roman" w:cs="Times New Roman"/>
          <w:sz w:val="24"/>
          <w:szCs w:val="24"/>
        </w:rPr>
      </w:pPr>
    </w:p>
    <w:p w:rsidR="0080374E" w:rsidRPr="0080374E" w:rsidRDefault="0080374E" w:rsidP="0080374E">
      <w:pPr>
        <w:rPr>
          <w:rFonts w:ascii="Times New Roman" w:hAnsi="Times New Roman" w:cs="Times New Roman"/>
          <w:sz w:val="24"/>
          <w:szCs w:val="24"/>
        </w:rPr>
      </w:pPr>
    </w:p>
    <w:p w:rsidR="0080374E" w:rsidRPr="0080374E" w:rsidRDefault="0080374E" w:rsidP="0080374E">
      <w:pPr>
        <w:rPr>
          <w:rFonts w:ascii="Times New Roman" w:hAnsi="Times New Roman" w:cs="Times New Roman"/>
          <w:sz w:val="24"/>
          <w:szCs w:val="24"/>
        </w:rPr>
      </w:pPr>
    </w:p>
    <w:p w:rsidR="0080374E" w:rsidRDefault="0080374E" w:rsidP="0080374E">
      <w:pPr>
        <w:rPr>
          <w:rFonts w:ascii="Times New Roman" w:hAnsi="Times New Roman" w:cs="Times New Roman"/>
          <w:sz w:val="24"/>
          <w:szCs w:val="24"/>
        </w:rPr>
      </w:pPr>
    </w:p>
    <w:p w:rsidR="0080374E" w:rsidRDefault="0080374E" w:rsidP="0080374E">
      <w:pPr>
        <w:rPr>
          <w:rFonts w:ascii="Times New Roman" w:hAnsi="Times New Roman" w:cs="Times New Roman"/>
          <w:sz w:val="24"/>
          <w:szCs w:val="24"/>
        </w:rPr>
      </w:pPr>
    </w:p>
    <w:p w:rsidR="0080374E" w:rsidRPr="0080374E" w:rsidRDefault="0080374E" w:rsidP="0080374E">
      <w:pPr>
        <w:rPr>
          <w:rFonts w:ascii="Times New Roman" w:hAnsi="Times New Roman" w:cs="Times New Roman"/>
          <w:sz w:val="24"/>
          <w:szCs w:val="24"/>
        </w:rPr>
      </w:pPr>
    </w:p>
    <w:p w:rsidR="0080374E" w:rsidRPr="0080374E" w:rsidRDefault="0080374E" w:rsidP="008037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374E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80374E">
        <w:rPr>
          <w:rFonts w:ascii="Times New Roman" w:hAnsi="Times New Roman" w:cs="Times New Roman"/>
          <w:sz w:val="24"/>
          <w:szCs w:val="24"/>
        </w:rPr>
        <w:t xml:space="preserve"> за выпуск – </w:t>
      </w:r>
    </w:p>
    <w:p w:rsidR="0080374E" w:rsidRPr="0080374E" w:rsidRDefault="0080374E" w:rsidP="0080374E">
      <w:pPr>
        <w:rPr>
          <w:rFonts w:ascii="Times New Roman" w:hAnsi="Times New Roman" w:cs="Times New Roman"/>
          <w:sz w:val="24"/>
          <w:szCs w:val="24"/>
        </w:rPr>
      </w:pPr>
      <w:r w:rsidRPr="0080374E">
        <w:rPr>
          <w:rFonts w:ascii="Times New Roman" w:hAnsi="Times New Roman" w:cs="Times New Roman"/>
          <w:sz w:val="24"/>
          <w:szCs w:val="24"/>
        </w:rPr>
        <w:t>специалист администрации Лягушенского сельсовета Порядина И.А.</w:t>
      </w:r>
    </w:p>
    <w:p w:rsidR="008D693D" w:rsidRDefault="008D693D" w:rsidP="008D693D">
      <w:pPr>
        <w:shd w:val="clear" w:color="auto" w:fill="FFFFFF"/>
        <w:spacing w:after="273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74E" w:rsidRDefault="0080374E" w:rsidP="008D693D">
      <w:pPr>
        <w:shd w:val="clear" w:color="auto" w:fill="FFFFFF"/>
        <w:spacing w:after="273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93D" w:rsidRPr="008D693D" w:rsidRDefault="008D693D" w:rsidP="008D693D">
      <w:pPr>
        <w:shd w:val="clear" w:color="auto" w:fill="FFFFFF"/>
        <w:spacing w:after="273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6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 рубрику «Прокурор разъясняет»</w:t>
      </w:r>
    </w:p>
    <w:p w:rsidR="00887559" w:rsidRPr="008D693D" w:rsidRDefault="00887559" w:rsidP="008D693D">
      <w:pPr>
        <w:shd w:val="clear" w:color="auto" w:fill="FFFFFF"/>
        <w:spacing w:after="273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6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 малом бизнесе и федеральной государственной системе «Единый реестр проверок»</w:t>
      </w:r>
    </w:p>
    <w:p w:rsidR="00887559" w:rsidRPr="008D693D" w:rsidRDefault="00887559" w:rsidP="008D6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87559" w:rsidRPr="008D693D" w:rsidRDefault="00887559" w:rsidP="008D693D">
      <w:pPr>
        <w:shd w:val="clear" w:color="auto" w:fill="FFFFFF"/>
        <w:spacing w:after="1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отнесения к малому бизнесу установлены Федеральным законом от 24.07.2007 № 209-ФЗ «О развитии малого и среднего предпринимательства в Российской Федерации» и связаны с количеством сотрудников и размером годовой выручки. Не более 15 сотрудников и до 120 </w:t>
      </w:r>
      <w:proofErr w:type="spellStart"/>
      <w:proofErr w:type="gramStart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 - для </w:t>
      </w:r>
      <w:proofErr w:type="spellStart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микропредприятий</w:t>
      </w:r>
      <w:proofErr w:type="spellEnd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 100 работников и до 800 </w:t>
      </w:r>
      <w:proofErr w:type="spellStart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 - для малых предприятий.</w:t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2016 года на налоговую службу возложена обязанность по ведению Единого реестра субъектов малого и среднего предпринимательства (далее – Единый реестр СМСП). Каждый заинтересованный субъе</w:t>
      </w:r>
      <w:proofErr w:type="gramStart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впр</w:t>
      </w:r>
      <w:proofErr w:type="gramEnd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аве узнать под какую категорию подпадает его бизнес на сайте </w:t>
      </w:r>
      <w:proofErr w:type="spellStart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ofd.nalog.ru</w:t>
      </w:r>
      <w:proofErr w:type="spellEnd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7 ноября 2020 года Единый реестр СМСП обновля</w:t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ежемесячно. </w:t>
      </w:r>
      <w:proofErr w:type="gramStart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Указанное</w:t>
      </w:r>
      <w:proofErr w:type="gramEnd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обусловлено вступлением в силу Федерального закона от 27.10.2020 № 349-ФЗ «О внесении изменений в статью 12 Закона Российской Федерации «О торгово-промышленных палатах в Российской Федерации и Федеральный закон «О развитии малого и среднего предпринимательства в Российской Федерации» уточняющего порядок внесения сведений о юридических лицах и индивидуальных предпринимателях в Единый реестр СМСП.</w:t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внесение сведений о юридических лицах и индивидуальных предпринимателях в Единый реестр СМСП будет осуществляться 10-го числа каждого месяца на основании сведений, имеющихся в распоряжении ФНС России по состоянию на 1-е число каждого месяца.</w:t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Исключаться из Единого реестра СМСП будут предприниматели, не предоставившие сведения в ФНС России, либо переставшие соответствовать критериям СМСП, 10 июля каждого года.</w:t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предприниматели, исключенные из Единого реестра СМСП в течение года по формальным основаниям, смогут восстановить свой статус, </w:t>
      </w:r>
      <w:proofErr w:type="gramStart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предоставив необходимые документы</w:t>
      </w:r>
      <w:proofErr w:type="gramEnd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ФНС России, не дожидаясь 10-го августа следующего года, как это было в соответствии с ранее действующим порядком формирования Единого реестра СМСП.</w:t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предприниматель не нашел себя в Едином реестре СМСП он вправе обратиться в налоговую службу с целью урегулирования ситуации поскольку именно на данные указанного реестра органы контроля ориентируются при проведении проверок бизнеса.</w:t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Кстати, ознакомиться с планируемыми и (или) проведёнными контрольными мероприятиями (плановыми, внеплановыми проверками, контрольными закупками) в отношении бизнеса, а также органов государственной власти и местного самоуправления заинтересованные лица могут </w:t>
      </w:r>
      <w:proofErr w:type="spellStart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Федеральной государственной информационной </w:t>
      </w: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системы «Единый реестр проверок» на сайте: </w:t>
      </w:r>
      <w:proofErr w:type="spellStart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proverki.gov.ru</w:t>
      </w:r>
      <w:proofErr w:type="spellEnd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Указанный реестр содержит информацию о контрольных </w:t>
      </w:r>
      <w:proofErr w:type="gramStart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</w:t>
      </w:r>
      <w:proofErr w:type="gramEnd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проводимых в отношении юридических лиц, индивидуальных предпринимателях, органов государственной власти и местного самоуправления, об их результатах и о принятых мерах по пресечению и (или) устранению последствий выявленных нарушений.</w:t>
      </w:r>
    </w:p>
    <w:p w:rsidR="00887559" w:rsidRPr="008D693D" w:rsidRDefault="00887559" w:rsidP="008D693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93D" w:rsidRDefault="008D693D" w:rsidP="008D693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 прокурора </w:t>
      </w:r>
    </w:p>
    <w:p w:rsidR="008D693D" w:rsidRDefault="008D693D" w:rsidP="008D693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 района</w:t>
      </w:r>
    </w:p>
    <w:p w:rsidR="00887559" w:rsidRPr="008D693D" w:rsidRDefault="008D693D" w:rsidP="008D693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юрист 1 класса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Ж.А.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Жучкова</w:t>
      </w:r>
      <w:proofErr w:type="spellEnd"/>
      <w:r w:rsidR="00887559"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7559" w:rsidRPr="008D693D" w:rsidRDefault="00887559" w:rsidP="008D693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7559" w:rsidRPr="008D693D" w:rsidRDefault="00887559" w:rsidP="008D693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24D" w:rsidRPr="008D693D" w:rsidRDefault="0058724D" w:rsidP="008D693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1342" w:rsidRPr="008D693D" w:rsidRDefault="000B1342" w:rsidP="008D69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1342" w:rsidRPr="008D693D" w:rsidSect="000B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724D"/>
    <w:rsid w:val="000B1342"/>
    <w:rsid w:val="002225BF"/>
    <w:rsid w:val="00226022"/>
    <w:rsid w:val="00525E1A"/>
    <w:rsid w:val="0058724D"/>
    <w:rsid w:val="00651675"/>
    <w:rsid w:val="007F5A24"/>
    <w:rsid w:val="0080374E"/>
    <w:rsid w:val="00887559"/>
    <w:rsid w:val="008D693D"/>
    <w:rsid w:val="00E5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42"/>
  </w:style>
  <w:style w:type="paragraph" w:styleId="2">
    <w:name w:val="heading 2"/>
    <w:basedOn w:val="a"/>
    <w:link w:val="20"/>
    <w:uiPriority w:val="9"/>
    <w:qFormat/>
    <w:rsid w:val="005872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72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923">
              <w:marLeft w:val="-164"/>
              <w:marRight w:val="-1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5582">
              <w:marLeft w:val="-164"/>
              <w:marRight w:val="-1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User</cp:lastModifiedBy>
  <cp:revision>5</cp:revision>
  <dcterms:created xsi:type="dcterms:W3CDTF">2020-12-01T03:24:00Z</dcterms:created>
  <dcterms:modified xsi:type="dcterms:W3CDTF">2020-12-01T05:23:00Z</dcterms:modified>
</cp:coreProperties>
</file>